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附件4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： </w:t>
      </w:r>
      <w:r>
        <w:rPr>
          <w:rFonts w:hint="default" w:ascii="Times New Roman" w:hAnsi="Times New Roman" w:cs="Times New Roman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eastAsia="宋体" w:cs="Times New Roman"/>
          <w:b/>
          <w:bCs/>
          <w:sz w:val="44"/>
          <w:szCs w:val="44"/>
          <w:lang w:val="en-US" w:eastAsia="zh-CN"/>
        </w:rPr>
        <w:t>评价年度内项目台账</w:t>
      </w:r>
    </w:p>
    <w:tbl>
      <w:tblPr>
        <w:tblStyle w:val="3"/>
        <w:tblpPr w:leftFromText="180" w:rightFromText="180" w:vertAnchor="page" w:horzAnchor="page" w:tblpX="858" w:tblpY="2693"/>
        <w:tblOverlap w:val="never"/>
        <w:tblW w:w="14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2430"/>
        <w:gridCol w:w="1594"/>
        <w:gridCol w:w="1950"/>
        <w:gridCol w:w="2017"/>
        <w:gridCol w:w="1856"/>
        <w:gridCol w:w="2144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项 目 名 称</w:t>
            </w:r>
          </w:p>
        </w:tc>
        <w:tc>
          <w:tcPr>
            <w:tcW w:w="15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工程内容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工程规模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（单位：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㎡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）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开/竣工时间</w:t>
            </w:r>
          </w:p>
        </w:tc>
        <w:tc>
          <w:tcPr>
            <w:tcW w:w="18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合同额</w:t>
            </w:r>
          </w:p>
        </w:tc>
        <w:tc>
          <w:tcPr>
            <w:tcW w:w="21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竣工结算额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建设单位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4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4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4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4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4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4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4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4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4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ODQ4ODk1OGI4NmY0YWJhYzFmMTEzYTA0Yzk0YTUifQ=="/>
  </w:docVars>
  <w:rsids>
    <w:rsidRoot w:val="357B6B23"/>
    <w:rsid w:val="357B6B23"/>
    <w:rsid w:val="61A5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2024-05-20T07:00:00Z</dcterms:created>
  <dc:creator>光头佬</dc:creator>
  <cp:lastModifiedBy>光头佬</cp:lastModifiedBy>
  <dcterms:modified xsi:type="dcterms:W3CDTF">2024-05-20T07:01:58Z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1B41BFF418834B7B85BEF07BFCE71579_13</vt:lpwstr>
  </property>
</Properties>
</file>